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BBE4" w14:textId="6BBFC104" w:rsidR="00882AC4" w:rsidRPr="00882AC4" w:rsidRDefault="00882AC4" w:rsidP="00F51EF0">
      <w:pPr>
        <w:jc w:val="center"/>
        <w:rPr>
          <w:rFonts w:cstheme="minorHAnsi"/>
          <w:b/>
          <w:bCs/>
          <w:i/>
          <w:iCs/>
        </w:rPr>
      </w:pPr>
      <w:r w:rsidRPr="00882AC4">
        <w:rPr>
          <w:rFonts w:cstheme="minorHAnsi"/>
          <w:b/>
          <w:bCs/>
          <w:i/>
          <w:iCs/>
          <w:noProof/>
        </w:rPr>
        <w:drawing>
          <wp:inline distT="0" distB="0" distL="0" distR="0" wp14:anchorId="365C9876" wp14:editId="3B746C4A">
            <wp:extent cx="2404894" cy="562734"/>
            <wp:effectExtent l="0" t="0" r="0" b="8890"/>
            <wp:docPr id="7" name="Immagine 6">
              <a:extLst xmlns:a="http://schemas.openxmlformats.org/drawingml/2006/main">
                <a:ext uri="{FF2B5EF4-FFF2-40B4-BE49-F238E27FC236}">
                  <a16:creationId xmlns:a16="http://schemas.microsoft.com/office/drawing/2014/main" id="{8D222BE4-CFD3-4F5E-8748-11642CA0CA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>
                      <a:extLst>
                        <a:ext uri="{FF2B5EF4-FFF2-40B4-BE49-F238E27FC236}">
                          <a16:creationId xmlns:a16="http://schemas.microsoft.com/office/drawing/2014/main" id="{8D222BE4-CFD3-4F5E-8748-11642CA0CA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11" cy="5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88F4B" w14:textId="296A6F9E" w:rsidR="00F51EF0" w:rsidRPr="00F51EF0" w:rsidRDefault="007835D3" w:rsidP="00F51EF0">
      <w:pPr>
        <w:jc w:val="center"/>
        <w:rPr>
          <w:rFonts w:cstheme="minorHAnsi"/>
          <w:b/>
          <w:bCs/>
        </w:rPr>
      </w:pPr>
      <w:r w:rsidRPr="00F51EF0">
        <w:rPr>
          <w:rFonts w:cstheme="minorHAnsi"/>
          <w:b/>
          <w:bCs/>
        </w:rPr>
        <w:t xml:space="preserve">FONDO NUOVE COMPETENZE </w:t>
      </w:r>
      <w:r w:rsidR="00882AC4">
        <w:rPr>
          <w:rFonts w:cstheme="minorHAnsi"/>
          <w:b/>
          <w:bCs/>
        </w:rPr>
        <w:t>–</w:t>
      </w:r>
      <w:r w:rsidRPr="00F51EF0">
        <w:rPr>
          <w:rFonts w:cstheme="minorHAnsi"/>
          <w:b/>
          <w:bCs/>
        </w:rPr>
        <w:t xml:space="preserve"> </w:t>
      </w:r>
      <w:r w:rsidR="00882AC4">
        <w:rPr>
          <w:rFonts w:cstheme="minorHAnsi"/>
          <w:b/>
          <w:bCs/>
        </w:rPr>
        <w:t>PERCORSO FORMATIVO PER</w:t>
      </w:r>
      <w:r w:rsidRPr="00F51EF0">
        <w:rPr>
          <w:rFonts w:cstheme="minorHAnsi"/>
          <w:b/>
          <w:bCs/>
        </w:rPr>
        <w:t xml:space="preserve"> OPERATORI </w:t>
      </w:r>
    </w:p>
    <w:p w14:paraId="2C7D7365" w14:textId="3D8BD4FA" w:rsidR="00586BD6" w:rsidRPr="00F51EF0" w:rsidRDefault="007835D3" w:rsidP="00586BD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F51EF0">
        <w:rPr>
          <w:rFonts w:cstheme="minorHAnsi"/>
          <w:b/>
          <w:bCs/>
        </w:rPr>
        <w:t>ontenuti e materiali</w:t>
      </w:r>
    </w:p>
    <w:p w14:paraId="0B32F343" w14:textId="5BE51B56" w:rsidR="001D492B" w:rsidRPr="00F51EF0" w:rsidRDefault="001D492B" w:rsidP="00586BD6">
      <w:pPr>
        <w:rPr>
          <w:rFonts w:cstheme="minorHAnsi"/>
        </w:rPr>
      </w:pPr>
    </w:p>
    <w:p w14:paraId="480409A9" w14:textId="50A6984F" w:rsidR="00386C09" w:rsidRPr="00331EE8" w:rsidRDefault="00386C09" w:rsidP="007835D3">
      <w:pPr>
        <w:keepNext/>
        <w:rPr>
          <w:rFonts w:cstheme="minorHAnsi"/>
        </w:rPr>
      </w:pPr>
      <w:r w:rsidRPr="00331EE8">
        <w:rPr>
          <w:rFonts w:cstheme="minorHAnsi"/>
          <w:b/>
          <w:bCs/>
        </w:rPr>
        <w:t>Modulo</w:t>
      </w:r>
      <w:r w:rsidR="00F51EF0" w:rsidRPr="00331EE8">
        <w:rPr>
          <w:rFonts w:cstheme="minorHAnsi"/>
          <w:b/>
          <w:bCs/>
        </w:rPr>
        <w:t xml:space="preserve"> 4</w:t>
      </w:r>
      <w:r w:rsidR="00331EE8" w:rsidRPr="00331EE8">
        <w:rPr>
          <w:rFonts w:cstheme="minorHAnsi"/>
          <w:b/>
          <w:bCs/>
        </w:rPr>
        <w:t xml:space="preserve"> bis</w:t>
      </w:r>
      <w:r w:rsidRPr="00331EE8">
        <w:rPr>
          <w:rFonts w:cstheme="minorHAnsi"/>
        </w:rPr>
        <w:t>:</w:t>
      </w:r>
      <w:r w:rsidR="00592282" w:rsidRPr="00331EE8">
        <w:rPr>
          <w:rFonts w:cstheme="minorHAnsi"/>
        </w:rPr>
        <w:t xml:space="preserve"> </w:t>
      </w:r>
      <w:r w:rsidR="000863D1">
        <w:rPr>
          <w:rFonts w:cstheme="minorHAnsi"/>
        </w:rPr>
        <w:t>I</w:t>
      </w:r>
      <w:r w:rsidR="00592282" w:rsidRPr="00331EE8">
        <w:rPr>
          <w:rFonts w:cstheme="minorHAnsi"/>
        </w:rPr>
        <w:t xml:space="preserve">ndividuazione e validazione delle competenze </w:t>
      </w:r>
    </w:p>
    <w:p w14:paraId="5DF36306" w14:textId="7438D851" w:rsidR="00386C09" w:rsidRPr="00331EE8" w:rsidRDefault="00386C09" w:rsidP="007835D3">
      <w:pPr>
        <w:keepNext/>
        <w:rPr>
          <w:rFonts w:cstheme="minorHAnsi"/>
          <w:i/>
          <w:iCs/>
        </w:rPr>
      </w:pPr>
      <w:r w:rsidRPr="00331EE8">
        <w:rPr>
          <w:rFonts w:cstheme="minorHAnsi"/>
          <w:b/>
          <w:bCs/>
        </w:rPr>
        <w:t xml:space="preserve">Contenuti: </w:t>
      </w:r>
      <w:r w:rsidR="00592282" w:rsidRPr="00331EE8">
        <w:rPr>
          <w:rFonts w:cstheme="minorHAnsi"/>
          <w:i/>
          <w:iCs/>
        </w:rPr>
        <w:t>Quadro operativo e i riferimenti comuni nazionali per l’individuazione e la validazione degli apprendimenti non formali e informali</w:t>
      </w:r>
      <w:r w:rsidR="00061453">
        <w:rPr>
          <w:rFonts w:cstheme="minorHAnsi"/>
          <w:i/>
          <w:iCs/>
        </w:rPr>
        <w:t>;</w:t>
      </w:r>
      <w:r w:rsidR="00592282" w:rsidRPr="00331EE8">
        <w:rPr>
          <w:rFonts w:cstheme="minorHAnsi"/>
          <w:i/>
          <w:iCs/>
        </w:rPr>
        <w:t xml:space="preserve"> accompagnamento e supporto all’individuazione e messa in trasparenza delle competenze</w:t>
      </w:r>
      <w:r w:rsidR="00061453">
        <w:rPr>
          <w:rFonts w:cstheme="minorHAnsi"/>
          <w:i/>
          <w:iCs/>
        </w:rPr>
        <w:t>;</w:t>
      </w:r>
      <w:r w:rsidR="00592282" w:rsidRPr="00331EE8">
        <w:rPr>
          <w:rFonts w:cstheme="minorHAnsi"/>
          <w:i/>
          <w:iCs/>
        </w:rPr>
        <w:t xml:space="preserve"> pianificazione e realizzazione delle attività valutative, con riferimento agli aspetti procedurali e metodologici.</w:t>
      </w:r>
    </w:p>
    <w:p w14:paraId="5D2AB3B8" w14:textId="63B5923C" w:rsidR="00386C09" w:rsidRDefault="00386C09" w:rsidP="007835D3">
      <w:pPr>
        <w:keepNext/>
        <w:rPr>
          <w:rFonts w:cstheme="minorHAnsi"/>
          <w:i/>
          <w:iCs/>
        </w:rPr>
      </w:pPr>
      <w:r w:rsidRPr="00331EE8">
        <w:rPr>
          <w:rFonts w:cstheme="minorHAnsi"/>
          <w:b/>
          <w:bCs/>
        </w:rPr>
        <w:t xml:space="preserve">Durata: </w:t>
      </w:r>
      <w:r w:rsidR="00331EE8" w:rsidRPr="00331EE8">
        <w:rPr>
          <w:rFonts w:cstheme="minorHAnsi"/>
          <w:i/>
          <w:iCs/>
        </w:rPr>
        <w:t>8</w:t>
      </w:r>
      <w:r w:rsidRPr="00331EE8">
        <w:rPr>
          <w:rFonts w:cstheme="minorHAnsi"/>
          <w:i/>
          <w:iCs/>
        </w:rPr>
        <w:t xml:space="preserve"> ore</w:t>
      </w:r>
    </w:p>
    <w:p w14:paraId="47B8066D" w14:textId="4EFC7B85" w:rsidR="00B06AB8" w:rsidRDefault="00B06AB8" w:rsidP="007835D3">
      <w:pPr>
        <w:keepNext/>
        <w:rPr>
          <w:rFonts w:cstheme="minorHAnsi"/>
          <w:i/>
          <w:iCs/>
        </w:rPr>
      </w:pPr>
      <w:r w:rsidRPr="00B06AB8">
        <w:rPr>
          <w:rFonts w:cstheme="minorHAnsi"/>
          <w:b/>
          <w:bCs/>
          <w:i/>
          <w:iCs/>
        </w:rPr>
        <w:t>Docente:</w:t>
      </w:r>
      <w:r>
        <w:rPr>
          <w:rFonts w:cstheme="minorHAnsi"/>
          <w:i/>
          <w:iCs/>
        </w:rPr>
        <w:t xml:space="preserve"> Romano Calvo (Pluriversum)</w:t>
      </w:r>
    </w:p>
    <w:p w14:paraId="0679C3CF" w14:textId="77777777" w:rsidR="00823BB4" w:rsidRDefault="00823BB4" w:rsidP="00586BD6">
      <w:pPr>
        <w:rPr>
          <w:rFonts w:cstheme="minorHAnsi"/>
        </w:rPr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413"/>
        <w:gridCol w:w="4678"/>
        <w:gridCol w:w="5387"/>
        <w:gridCol w:w="1559"/>
        <w:gridCol w:w="1559"/>
      </w:tblGrid>
      <w:tr w:rsidR="00823BB4" w:rsidRPr="00F51EF0" w14:paraId="259955AC" w14:textId="77777777" w:rsidTr="00B477C1">
        <w:tc>
          <w:tcPr>
            <w:tcW w:w="1413" w:type="dxa"/>
            <w:shd w:val="clear" w:color="auto" w:fill="1F3864" w:themeFill="accent1" w:themeFillShade="80"/>
          </w:tcPr>
          <w:p w14:paraId="2AFE0521" w14:textId="77777777" w:rsidR="00823BB4" w:rsidRPr="00F51EF0" w:rsidRDefault="00823BB4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TEMA</w:t>
            </w:r>
          </w:p>
        </w:tc>
        <w:tc>
          <w:tcPr>
            <w:tcW w:w="4678" w:type="dxa"/>
            <w:shd w:val="clear" w:color="auto" w:fill="1F3864" w:themeFill="accent1" w:themeFillShade="80"/>
          </w:tcPr>
          <w:p w14:paraId="6E178273" w14:textId="77777777" w:rsidR="00823BB4" w:rsidRPr="00F51EF0" w:rsidRDefault="00823BB4" w:rsidP="00B477C1">
            <w:pPr>
              <w:jc w:val="center"/>
              <w:rPr>
                <w:rFonts w:cstheme="minorHAnsi"/>
              </w:rPr>
            </w:pPr>
            <w:r w:rsidRPr="00F51EF0">
              <w:rPr>
                <w:rFonts w:cstheme="minorHAnsi"/>
              </w:rPr>
              <w:t>ARGOMENTO</w:t>
            </w:r>
          </w:p>
        </w:tc>
        <w:tc>
          <w:tcPr>
            <w:tcW w:w="5387" w:type="dxa"/>
            <w:shd w:val="clear" w:color="auto" w:fill="1F3864" w:themeFill="accent1" w:themeFillShade="80"/>
          </w:tcPr>
          <w:p w14:paraId="16F47037" w14:textId="77777777" w:rsidR="00823BB4" w:rsidRPr="00F51EF0" w:rsidRDefault="00823BB4" w:rsidP="00B477C1">
            <w:pPr>
              <w:jc w:val="center"/>
              <w:rPr>
                <w:rFonts w:cstheme="minorHAnsi"/>
              </w:rPr>
            </w:pPr>
            <w:r w:rsidRPr="00F51EF0">
              <w:rPr>
                <w:rFonts w:cstheme="minorHAnsi"/>
              </w:rPr>
              <w:t>TITOLO</w:t>
            </w:r>
            <w:r>
              <w:rPr>
                <w:rFonts w:cstheme="minorHAnsi"/>
              </w:rPr>
              <w:t xml:space="preserve"> MATERIALE </w:t>
            </w:r>
          </w:p>
        </w:tc>
        <w:tc>
          <w:tcPr>
            <w:tcW w:w="1559" w:type="dxa"/>
            <w:shd w:val="clear" w:color="auto" w:fill="1F3864" w:themeFill="accent1" w:themeFillShade="80"/>
          </w:tcPr>
          <w:p w14:paraId="3A8199F7" w14:textId="77777777" w:rsidR="00823BB4" w:rsidRPr="00F51EF0" w:rsidRDefault="00823BB4" w:rsidP="00B477C1">
            <w:pPr>
              <w:jc w:val="center"/>
              <w:rPr>
                <w:rFonts w:cstheme="minorHAnsi"/>
              </w:rPr>
            </w:pPr>
            <w:r w:rsidRPr="00F51EF0">
              <w:rPr>
                <w:rFonts w:cstheme="minorHAnsi"/>
              </w:rPr>
              <w:t>FORMATO</w:t>
            </w:r>
          </w:p>
        </w:tc>
        <w:tc>
          <w:tcPr>
            <w:tcW w:w="1559" w:type="dxa"/>
            <w:shd w:val="clear" w:color="auto" w:fill="1F3864" w:themeFill="accent1" w:themeFillShade="80"/>
          </w:tcPr>
          <w:p w14:paraId="18FC641C" w14:textId="77777777" w:rsidR="00823BB4" w:rsidRPr="00F51EF0" w:rsidRDefault="00823BB4" w:rsidP="00B477C1">
            <w:pPr>
              <w:jc w:val="center"/>
              <w:rPr>
                <w:rFonts w:cstheme="minorHAnsi"/>
              </w:rPr>
            </w:pPr>
            <w:r w:rsidRPr="00F51EF0">
              <w:rPr>
                <w:rFonts w:cstheme="minorHAnsi"/>
              </w:rPr>
              <w:t>DURATA</w:t>
            </w:r>
          </w:p>
        </w:tc>
      </w:tr>
      <w:tr w:rsidR="00823BB4" w:rsidRPr="008D4712" w14:paraId="6C6E9E13" w14:textId="77777777" w:rsidTr="00B477C1">
        <w:tc>
          <w:tcPr>
            <w:tcW w:w="1413" w:type="dxa"/>
          </w:tcPr>
          <w:p w14:paraId="35F1EDFD" w14:textId="37E07CDD" w:rsidR="00823BB4" w:rsidRPr="00276C52" w:rsidRDefault="003C2089" w:rsidP="00B477C1">
            <w:pPr>
              <w:jc w:val="center"/>
              <w:rPr>
                <w:rFonts w:cstheme="minorHAnsi"/>
                <w:b/>
                <w:bCs/>
              </w:rPr>
            </w:pPr>
            <w:r w:rsidRPr="00276C52">
              <w:rPr>
                <w:rFonts w:cstheme="minorHAnsi"/>
                <w:b/>
                <w:bCs/>
              </w:rPr>
              <w:t>Fase 1</w:t>
            </w:r>
          </w:p>
        </w:tc>
        <w:tc>
          <w:tcPr>
            <w:tcW w:w="4678" w:type="dxa"/>
          </w:tcPr>
          <w:p w14:paraId="1D43CEAA" w14:textId="2E782885" w:rsidR="00823BB4" w:rsidRPr="008D4712" w:rsidRDefault="00823BB4" w:rsidP="00B477C1">
            <w:pPr>
              <w:rPr>
                <w:rFonts w:cstheme="minorHAnsi"/>
              </w:rPr>
            </w:pPr>
            <w:r w:rsidRPr="00823BB4">
              <w:rPr>
                <w:rFonts w:cstheme="minorHAnsi"/>
              </w:rPr>
              <w:t xml:space="preserve">Presentazione del </w:t>
            </w:r>
            <w:r w:rsidR="007C16AF">
              <w:rPr>
                <w:rFonts w:cstheme="minorHAnsi"/>
              </w:rPr>
              <w:t>modulo</w:t>
            </w:r>
            <w:r w:rsidRPr="00823BB4">
              <w:rPr>
                <w:rFonts w:cstheme="minorHAnsi"/>
              </w:rPr>
              <w:t xml:space="preserve"> e dei materiali</w:t>
            </w:r>
            <w:r w:rsidR="00942F6C">
              <w:rPr>
                <w:rFonts w:cstheme="minorHAnsi"/>
              </w:rPr>
              <w:t>.</w:t>
            </w:r>
            <w:r w:rsidR="00E25A27">
              <w:rPr>
                <w:rFonts w:cstheme="minorHAnsi"/>
              </w:rPr>
              <w:t xml:space="preserve"> </w:t>
            </w:r>
            <w:r w:rsidR="00E25A27" w:rsidRPr="00E25A27">
              <w:rPr>
                <w:rFonts w:cstheme="minorHAnsi"/>
              </w:rPr>
              <w:t>Concetti chiave e perimetr</w:t>
            </w:r>
            <w:r w:rsidR="00842472">
              <w:rPr>
                <w:rFonts w:cstheme="minorHAnsi"/>
              </w:rPr>
              <w:t>o d’azione</w:t>
            </w:r>
            <w:r w:rsidR="00E25A27" w:rsidRPr="00E25A27">
              <w:rPr>
                <w:rFonts w:cstheme="minorHAnsi"/>
              </w:rPr>
              <w:t xml:space="preserve"> del servizio IVC</w:t>
            </w:r>
          </w:p>
        </w:tc>
        <w:tc>
          <w:tcPr>
            <w:tcW w:w="5387" w:type="dxa"/>
          </w:tcPr>
          <w:p w14:paraId="59A84CF3" w14:textId="77777777" w:rsidR="00823BB4" w:rsidRDefault="00727A99" w:rsidP="00B477C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Video 1 di RCalvo</w:t>
            </w:r>
          </w:p>
          <w:p w14:paraId="4D5C1BBC" w14:textId="7A57F78B" w:rsidR="00942F6C" w:rsidRPr="00E27B33" w:rsidRDefault="00942F6C" w:rsidP="00B477C1">
            <w:pPr>
              <w:jc w:val="center"/>
              <w:rPr>
                <w:rFonts w:cstheme="minorHAnsi"/>
              </w:rPr>
            </w:pPr>
            <w:r w:rsidRPr="00E27B33">
              <w:rPr>
                <w:rFonts w:cstheme="minorHAnsi"/>
              </w:rPr>
              <w:t xml:space="preserve">(Testo </w:t>
            </w:r>
            <w:r w:rsidR="00276C52">
              <w:rPr>
                <w:rFonts w:cstheme="minorHAnsi"/>
              </w:rPr>
              <w:t>lezione</w:t>
            </w:r>
            <w:r w:rsidR="00EE54F0">
              <w:rPr>
                <w:rFonts w:cstheme="minorHAnsi"/>
              </w:rPr>
              <w:t xml:space="preserve"> in Word</w:t>
            </w:r>
            <w:r w:rsidRPr="00E27B33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61A0DC2D" w14:textId="06C40F23" w:rsidR="00823BB4" w:rsidRPr="008D4712" w:rsidRDefault="00823BB4" w:rsidP="00B477C1">
            <w:pPr>
              <w:jc w:val="center"/>
              <w:rPr>
                <w:rFonts w:cstheme="minorHAnsi"/>
              </w:rPr>
            </w:pPr>
            <w:r w:rsidRPr="00842472">
              <w:rPr>
                <w:rFonts w:cstheme="minorHAnsi"/>
                <w:color w:val="FF0000"/>
              </w:rPr>
              <w:t>Video</w:t>
            </w:r>
          </w:p>
        </w:tc>
        <w:tc>
          <w:tcPr>
            <w:tcW w:w="1559" w:type="dxa"/>
          </w:tcPr>
          <w:p w14:paraId="732BA53A" w14:textId="474C1145" w:rsidR="00823BB4" w:rsidRPr="008D4712" w:rsidRDefault="004E2FA9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minuti</w:t>
            </w:r>
          </w:p>
        </w:tc>
      </w:tr>
      <w:tr w:rsidR="00823BB4" w:rsidRPr="008D4712" w14:paraId="3D7BB6F4" w14:textId="77777777" w:rsidTr="00B477C1">
        <w:tc>
          <w:tcPr>
            <w:tcW w:w="1413" w:type="dxa"/>
          </w:tcPr>
          <w:p w14:paraId="14BF14D9" w14:textId="77777777" w:rsidR="00823BB4" w:rsidRPr="00F51EF0" w:rsidRDefault="00823BB4" w:rsidP="00B477C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18F8501" w14:textId="5551E1D7" w:rsidR="00823BB4" w:rsidRDefault="004E2FA9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 normativa: </w:t>
            </w:r>
            <w:r w:rsidRPr="004E2FA9">
              <w:rPr>
                <w:rFonts w:cstheme="minorHAnsi"/>
              </w:rPr>
              <w:t xml:space="preserve">D.Lgs 13/2013 </w:t>
            </w:r>
            <w:r>
              <w:rPr>
                <w:rFonts w:cstheme="minorHAnsi"/>
              </w:rPr>
              <w:t>e Linee guida 2021</w:t>
            </w:r>
          </w:p>
        </w:tc>
        <w:tc>
          <w:tcPr>
            <w:tcW w:w="5387" w:type="dxa"/>
          </w:tcPr>
          <w:p w14:paraId="79EE255E" w14:textId="318BCFDC" w:rsidR="00823BB4" w:rsidRPr="008D4712" w:rsidRDefault="00727A99" w:rsidP="00B477C1">
            <w:pPr>
              <w:jc w:val="center"/>
              <w:rPr>
                <w:rFonts w:cstheme="minorHAnsi"/>
                <w:i/>
                <w:iCs/>
              </w:rPr>
            </w:pPr>
            <w:bookmarkStart w:id="0" w:name="_Hlk74041960"/>
            <w:r w:rsidRPr="00727A99">
              <w:rPr>
                <w:rFonts w:cstheme="minorHAnsi"/>
                <w:i/>
                <w:iCs/>
              </w:rPr>
              <w:t>Linee guida per l’interoperatività degli enti pubblici titolari; Allegato al Decreto del Ministero del Lavoro e Politiche sociali; 05 gennaio 2021</w:t>
            </w:r>
            <w:bookmarkEnd w:id="0"/>
          </w:p>
        </w:tc>
        <w:tc>
          <w:tcPr>
            <w:tcW w:w="1559" w:type="dxa"/>
          </w:tcPr>
          <w:p w14:paraId="401C7538" w14:textId="7201B782" w:rsidR="00823BB4" w:rsidRDefault="004E2FA9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559" w:type="dxa"/>
          </w:tcPr>
          <w:p w14:paraId="1EC9C448" w14:textId="60D1CA71" w:rsidR="00823BB4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76C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</w:t>
            </w:r>
            <w:r w:rsidR="00276C52">
              <w:rPr>
                <w:rFonts w:cstheme="minorHAnsi"/>
              </w:rPr>
              <w:t>a e 30 minuti</w:t>
            </w:r>
          </w:p>
        </w:tc>
      </w:tr>
      <w:tr w:rsidR="00823BB4" w:rsidRPr="008D4712" w14:paraId="7BE1A67C" w14:textId="77777777" w:rsidTr="00B477C1">
        <w:tc>
          <w:tcPr>
            <w:tcW w:w="1413" w:type="dxa"/>
          </w:tcPr>
          <w:p w14:paraId="6AB3306B" w14:textId="4FF4EF17" w:rsidR="00823BB4" w:rsidRPr="00276C52" w:rsidRDefault="003C2089" w:rsidP="00B477C1">
            <w:pPr>
              <w:jc w:val="center"/>
              <w:rPr>
                <w:rFonts w:cstheme="minorHAnsi"/>
                <w:b/>
                <w:bCs/>
              </w:rPr>
            </w:pPr>
            <w:r w:rsidRPr="00276C52">
              <w:rPr>
                <w:rFonts w:cstheme="minorHAnsi"/>
                <w:b/>
                <w:bCs/>
              </w:rPr>
              <w:t>Fase 2</w:t>
            </w:r>
          </w:p>
        </w:tc>
        <w:tc>
          <w:tcPr>
            <w:tcW w:w="4678" w:type="dxa"/>
          </w:tcPr>
          <w:p w14:paraId="775559E6" w14:textId="2BA702B7" w:rsidR="00823BB4" w:rsidRPr="008D4712" w:rsidRDefault="00E25A27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>Repertori regionali ed Atlante</w:t>
            </w:r>
          </w:p>
        </w:tc>
        <w:tc>
          <w:tcPr>
            <w:tcW w:w="5387" w:type="dxa"/>
          </w:tcPr>
          <w:p w14:paraId="6584B314" w14:textId="77777777" w:rsidR="00823BB4" w:rsidRDefault="00727A99" w:rsidP="00B477C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Video 2 di RCalvo</w:t>
            </w:r>
          </w:p>
          <w:p w14:paraId="6D9D333D" w14:textId="77777777" w:rsidR="00E27B33" w:rsidRDefault="00E27B33" w:rsidP="00B477C1">
            <w:pPr>
              <w:jc w:val="center"/>
              <w:rPr>
                <w:rFonts w:cstheme="minorHAnsi"/>
              </w:rPr>
            </w:pPr>
            <w:r w:rsidRPr="00E27B33">
              <w:rPr>
                <w:rFonts w:cstheme="minorHAnsi"/>
              </w:rPr>
              <w:t xml:space="preserve">(Testo </w:t>
            </w:r>
            <w:r w:rsidR="00276C52">
              <w:rPr>
                <w:rFonts w:cstheme="minorHAnsi"/>
              </w:rPr>
              <w:t>lezione</w:t>
            </w:r>
            <w:r w:rsidR="00EE54F0">
              <w:rPr>
                <w:rFonts w:cstheme="minorHAnsi"/>
              </w:rPr>
              <w:t xml:space="preserve"> in PPT</w:t>
            </w:r>
            <w:r w:rsidRPr="00E27B33">
              <w:rPr>
                <w:rFonts w:cstheme="minorHAnsi"/>
              </w:rPr>
              <w:t>)</w:t>
            </w:r>
          </w:p>
          <w:p w14:paraId="2066D560" w14:textId="7F189871" w:rsidR="00276C52" w:rsidRPr="00E27B33" w:rsidRDefault="00276C52" w:rsidP="00B477C1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414916E" w14:textId="201AD2F4" w:rsidR="00823BB4" w:rsidRPr="008D4712" w:rsidRDefault="00E25A27" w:rsidP="00B477C1">
            <w:pPr>
              <w:jc w:val="center"/>
              <w:rPr>
                <w:rFonts w:cstheme="minorHAnsi"/>
              </w:rPr>
            </w:pPr>
            <w:r w:rsidRPr="00842472">
              <w:rPr>
                <w:rFonts w:cstheme="minorHAnsi"/>
                <w:color w:val="FF0000"/>
              </w:rPr>
              <w:t>Video</w:t>
            </w:r>
          </w:p>
        </w:tc>
        <w:tc>
          <w:tcPr>
            <w:tcW w:w="1559" w:type="dxa"/>
          </w:tcPr>
          <w:p w14:paraId="441BDC5D" w14:textId="645BF8FD" w:rsidR="00823BB4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minuti</w:t>
            </w:r>
          </w:p>
        </w:tc>
      </w:tr>
      <w:tr w:rsidR="00E25A27" w:rsidRPr="008D4712" w14:paraId="719E6F17" w14:textId="77777777" w:rsidTr="00B477C1">
        <w:tc>
          <w:tcPr>
            <w:tcW w:w="1413" w:type="dxa"/>
          </w:tcPr>
          <w:p w14:paraId="6CEC4B1D" w14:textId="77777777" w:rsidR="00E25A27" w:rsidRPr="008D4712" w:rsidRDefault="00E25A27" w:rsidP="00B477C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400A8FA5" w14:textId="26FD876A" w:rsidR="00E25A27" w:rsidRDefault="00E25A27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>Le competenze oggetto di servizio IVC</w:t>
            </w:r>
          </w:p>
        </w:tc>
        <w:tc>
          <w:tcPr>
            <w:tcW w:w="5387" w:type="dxa"/>
          </w:tcPr>
          <w:p w14:paraId="70358D5F" w14:textId="37454B93" w:rsidR="00276C52" w:rsidRPr="008D4712" w:rsidRDefault="00727A99" w:rsidP="00276C52">
            <w:pPr>
              <w:jc w:val="center"/>
              <w:rPr>
                <w:rFonts w:cstheme="minorHAnsi"/>
                <w:i/>
                <w:iCs/>
              </w:rPr>
            </w:pPr>
            <w:r w:rsidRPr="00727A99">
              <w:rPr>
                <w:rFonts w:cstheme="minorHAnsi"/>
                <w:i/>
                <w:iCs/>
              </w:rPr>
              <w:t>RCalvo; Quali competenze sono oggetto del servizio IVC</w:t>
            </w:r>
          </w:p>
        </w:tc>
        <w:tc>
          <w:tcPr>
            <w:tcW w:w="1559" w:type="dxa"/>
          </w:tcPr>
          <w:p w14:paraId="517D6CF2" w14:textId="0A99A6A0" w:rsidR="00E25A27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559" w:type="dxa"/>
          </w:tcPr>
          <w:p w14:paraId="53C96E6F" w14:textId="16665E42" w:rsidR="00E25A27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ora</w:t>
            </w:r>
          </w:p>
        </w:tc>
      </w:tr>
      <w:tr w:rsidR="00823BB4" w:rsidRPr="008D4712" w14:paraId="663025AB" w14:textId="77777777" w:rsidTr="00B477C1">
        <w:tc>
          <w:tcPr>
            <w:tcW w:w="1413" w:type="dxa"/>
          </w:tcPr>
          <w:p w14:paraId="1ABCE6EC" w14:textId="77777777" w:rsidR="00823BB4" w:rsidRPr="008D4712" w:rsidRDefault="00823BB4" w:rsidP="00B477C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5BF3B995" w14:textId="7C845538" w:rsidR="00823BB4" w:rsidRPr="008D4712" w:rsidRDefault="00E25A27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>Le funzioni e le competenze degli operatori IVC</w:t>
            </w:r>
          </w:p>
        </w:tc>
        <w:tc>
          <w:tcPr>
            <w:tcW w:w="5387" w:type="dxa"/>
          </w:tcPr>
          <w:p w14:paraId="30237EC5" w14:textId="26995915" w:rsidR="00823BB4" w:rsidRPr="008D4712" w:rsidRDefault="00727A99" w:rsidP="00B477C1">
            <w:pPr>
              <w:jc w:val="center"/>
              <w:rPr>
                <w:rFonts w:cstheme="minorHAnsi"/>
                <w:i/>
                <w:iCs/>
              </w:rPr>
            </w:pPr>
            <w:r w:rsidRPr="00727A99">
              <w:rPr>
                <w:rFonts w:cstheme="minorHAnsi"/>
                <w:i/>
                <w:iCs/>
              </w:rPr>
              <w:t>RCalvo, Funzioni e competenze per i servizi IVC</w:t>
            </w:r>
          </w:p>
        </w:tc>
        <w:tc>
          <w:tcPr>
            <w:tcW w:w="1559" w:type="dxa"/>
          </w:tcPr>
          <w:p w14:paraId="5CC305C9" w14:textId="0EC51AFB" w:rsidR="00823BB4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559" w:type="dxa"/>
          </w:tcPr>
          <w:p w14:paraId="40C1CF07" w14:textId="1F9058B2" w:rsidR="00823BB4" w:rsidRPr="008D4712" w:rsidRDefault="002F198B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minuti</w:t>
            </w:r>
          </w:p>
        </w:tc>
      </w:tr>
    </w:tbl>
    <w:p w14:paraId="093A33F6" w14:textId="77777777" w:rsidR="00EE3D3B" w:rsidRDefault="00EE3D3B">
      <w:r>
        <w:br w:type="page"/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413"/>
        <w:gridCol w:w="4678"/>
        <w:gridCol w:w="5387"/>
        <w:gridCol w:w="1559"/>
        <w:gridCol w:w="1559"/>
      </w:tblGrid>
      <w:tr w:rsidR="00823BB4" w:rsidRPr="008D4712" w14:paraId="5C5A3C25" w14:textId="77777777" w:rsidTr="00B477C1">
        <w:tc>
          <w:tcPr>
            <w:tcW w:w="1413" w:type="dxa"/>
          </w:tcPr>
          <w:p w14:paraId="60220110" w14:textId="65CF479C" w:rsidR="00823BB4" w:rsidRPr="00276C52" w:rsidRDefault="003C2089" w:rsidP="00B477C1">
            <w:pPr>
              <w:jc w:val="center"/>
              <w:rPr>
                <w:rFonts w:cstheme="minorHAnsi"/>
                <w:b/>
                <w:bCs/>
              </w:rPr>
            </w:pPr>
            <w:r w:rsidRPr="00276C52">
              <w:rPr>
                <w:rFonts w:cstheme="minorHAnsi"/>
                <w:b/>
                <w:bCs/>
              </w:rPr>
              <w:lastRenderedPageBreak/>
              <w:t>Fase 3</w:t>
            </w:r>
          </w:p>
        </w:tc>
        <w:tc>
          <w:tcPr>
            <w:tcW w:w="4678" w:type="dxa"/>
          </w:tcPr>
          <w:p w14:paraId="138FAAE4" w14:textId="102C5633" w:rsidR="00823BB4" w:rsidRPr="008D4712" w:rsidRDefault="00EE3D3B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Il </w:t>
            </w:r>
            <w:r w:rsidR="00E25A27">
              <w:rPr>
                <w:rFonts w:cstheme="minorHAnsi"/>
              </w:rPr>
              <w:t>supporto all’individuazione</w:t>
            </w:r>
            <w:r w:rsidR="00842472">
              <w:rPr>
                <w:rFonts w:cstheme="minorHAnsi"/>
              </w:rPr>
              <w:t xml:space="preserve"> </w:t>
            </w:r>
            <w:r w:rsidR="00F603B3">
              <w:rPr>
                <w:rFonts w:cstheme="minorHAnsi"/>
              </w:rPr>
              <w:t xml:space="preserve">delle competenze </w:t>
            </w:r>
            <w:r w:rsidR="00842472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la </w:t>
            </w:r>
            <w:r w:rsidR="00842472">
              <w:rPr>
                <w:rFonts w:cstheme="minorHAnsi"/>
              </w:rPr>
              <w:t>costruzione del doc</w:t>
            </w:r>
            <w:r>
              <w:rPr>
                <w:rFonts w:cstheme="minorHAnsi"/>
              </w:rPr>
              <w:t>umento</w:t>
            </w:r>
            <w:r w:rsidR="00842472">
              <w:rPr>
                <w:rFonts w:cstheme="minorHAnsi"/>
              </w:rPr>
              <w:t xml:space="preserve"> di trasparenza</w:t>
            </w:r>
          </w:p>
        </w:tc>
        <w:tc>
          <w:tcPr>
            <w:tcW w:w="5387" w:type="dxa"/>
          </w:tcPr>
          <w:p w14:paraId="727E6A12" w14:textId="77777777" w:rsidR="00823BB4" w:rsidRDefault="00727A99" w:rsidP="00B477C1">
            <w:pPr>
              <w:jc w:val="center"/>
              <w:rPr>
                <w:rFonts w:cstheme="minorHAnsi"/>
                <w:i/>
                <w:iCs/>
              </w:rPr>
            </w:pPr>
            <w:r w:rsidRPr="00727A99">
              <w:rPr>
                <w:rFonts w:cstheme="minorHAnsi"/>
                <w:i/>
                <w:iCs/>
              </w:rPr>
              <w:t xml:space="preserve">Video </w:t>
            </w:r>
            <w:r>
              <w:rPr>
                <w:rFonts w:cstheme="minorHAnsi"/>
                <w:i/>
                <w:iCs/>
              </w:rPr>
              <w:t>3</w:t>
            </w:r>
            <w:r w:rsidRPr="00727A99">
              <w:rPr>
                <w:rFonts w:cstheme="minorHAnsi"/>
                <w:i/>
                <w:iCs/>
              </w:rPr>
              <w:t xml:space="preserve"> di RCalvo</w:t>
            </w:r>
          </w:p>
          <w:p w14:paraId="5A1B6CBB" w14:textId="77777777" w:rsidR="00276C52" w:rsidRDefault="00276C52" w:rsidP="00B477C1">
            <w:pPr>
              <w:jc w:val="center"/>
              <w:rPr>
                <w:rFonts w:cstheme="minorHAnsi"/>
              </w:rPr>
            </w:pPr>
            <w:r w:rsidRPr="00E27B33">
              <w:rPr>
                <w:rFonts w:cstheme="minorHAnsi"/>
              </w:rPr>
              <w:t xml:space="preserve">(Testo </w:t>
            </w:r>
            <w:r>
              <w:rPr>
                <w:rFonts w:cstheme="minorHAnsi"/>
              </w:rPr>
              <w:t>lezione in PPT</w:t>
            </w:r>
            <w:r w:rsidRPr="00E27B33">
              <w:rPr>
                <w:rFonts w:cstheme="minorHAnsi"/>
              </w:rPr>
              <w:t>)</w:t>
            </w:r>
          </w:p>
          <w:p w14:paraId="099BABC6" w14:textId="145348C5" w:rsidR="00276C52" w:rsidRPr="008D4712" w:rsidRDefault="00276C52" w:rsidP="00B477C1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1559" w:type="dxa"/>
          </w:tcPr>
          <w:p w14:paraId="34196E39" w14:textId="06F394E2" w:rsidR="00823BB4" w:rsidRPr="008D4712" w:rsidRDefault="00E25A27" w:rsidP="00B477C1">
            <w:pPr>
              <w:jc w:val="center"/>
              <w:rPr>
                <w:rFonts w:cstheme="minorHAnsi"/>
              </w:rPr>
            </w:pPr>
            <w:r w:rsidRPr="00842472">
              <w:rPr>
                <w:rFonts w:cstheme="minorHAnsi"/>
                <w:color w:val="FF0000"/>
              </w:rPr>
              <w:t>Video</w:t>
            </w:r>
          </w:p>
        </w:tc>
        <w:tc>
          <w:tcPr>
            <w:tcW w:w="1559" w:type="dxa"/>
          </w:tcPr>
          <w:p w14:paraId="4EA64963" w14:textId="45A5884A" w:rsidR="00823BB4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minuti</w:t>
            </w:r>
          </w:p>
        </w:tc>
      </w:tr>
      <w:tr w:rsidR="00E25A27" w:rsidRPr="008D4712" w14:paraId="7A498EEB" w14:textId="77777777" w:rsidTr="00B477C1">
        <w:tc>
          <w:tcPr>
            <w:tcW w:w="1413" w:type="dxa"/>
          </w:tcPr>
          <w:p w14:paraId="27B11CF5" w14:textId="77777777" w:rsidR="00E25A27" w:rsidRPr="008D4712" w:rsidRDefault="00E25A27" w:rsidP="00B477C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50B0AD2F" w14:textId="586411CC" w:rsidR="00E25A27" w:rsidRDefault="00E25A27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>Istruzioni per il supporto all’individuazione</w:t>
            </w:r>
          </w:p>
        </w:tc>
        <w:tc>
          <w:tcPr>
            <w:tcW w:w="5387" w:type="dxa"/>
          </w:tcPr>
          <w:p w14:paraId="24F0B72C" w14:textId="78461CAC" w:rsidR="00276C52" w:rsidRPr="008D4712" w:rsidRDefault="00727A99" w:rsidP="00862736">
            <w:pPr>
              <w:jc w:val="center"/>
              <w:rPr>
                <w:rFonts w:cstheme="minorHAnsi"/>
                <w:i/>
                <w:iCs/>
              </w:rPr>
            </w:pPr>
            <w:r w:rsidRPr="00727A99">
              <w:rPr>
                <w:rFonts w:cstheme="minorHAnsi"/>
                <w:i/>
                <w:iCs/>
              </w:rPr>
              <w:t>Consorzio Servizi Lavoro, IVC in Toscana, Compendio ad uso degli operatori</w:t>
            </w:r>
          </w:p>
        </w:tc>
        <w:tc>
          <w:tcPr>
            <w:tcW w:w="1559" w:type="dxa"/>
          </w:tcPr>
          <w:p w14:paraId="41AFD752" w14:textId="6ED0B484" w:rsidR="00E25A27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559" w:type="dxa"/>
          </w:tcPr>
          <w:p w14:paraId="11E43172" w14:textId="636373AE" w:rsidR="00E25A27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ora</w:t>
            </w:r>
          </w:p>
        </w:tc>
      </w:tr>
      <w:tr w:rsidR="002F198B" w:rsidRPr="00EE3D3B" w14:paraId="338012A4" w14:textId="77777777" w:rsidTr="00B477C1">
        <w:tc>
          <w:tcPr>
            <w:tcW w:w="1413" w:type="dxa"/>
          </w:tcPr>
          <w:p w14:paraId="075B7FE4" w14:textId="77777777" w:rsidR="002F198B" w:rsidRPr="00EE3D3B" w:rsidRDefault="002F198B" w:rsidP="00B477C1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14:paraId="5C460127" w14:textId="063D5FDF" w:rsidR="002F198B" w:rsidRPr="00EE3D3B" w:rsidRDefault="00A92D00" w:rsidP="00B477C1">
            <w:pPr>
              <w:rPr>
                <w:rFonts w:cstheme="minorHAnsi"/>
                <w:color w:val="000000" w:themeColor="text1"/>
              </w:rPr>
            </w:pPr>
            <w:r w:rsidRPr="00EE3D3B">
              <w:rPr>
                <w:rFonts w:cstheme="minorHAnsi"/>
                <w:color w:val="000000" w:themeColor="text1"/>
              </w:rPr>
              <w:t>Esempio documento di trasparenza</w:t>
            </w:r>
          </w:p>
        </w:tc>
        <w:tc>
          <w:tcPr>
            <w:tcW w:w="5387" w:type="dxa"/>
          </w:tcPr>
          <w:p w14:paraId="04A71F45" w14:textId="06719E97" w:rsidR="002F198B" w:rsidRPr="00EE3D3B" w:rsidRDefault="00A92D00" w:rsidP="00B477C1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bookmarkStart w:id="1" w:name="_Hlk74125458"/>
            <w:r w:rsidRPr="00EE3D3B">
              <w:rPr>
                <w:rFonts w:cstheme="minorHAnsi"/>
                <w:i/>
                <w:iCs/>
                <w:color w:val="000000" w:themeColor="text1"/>
              </w:rPr>
              <w:t>Regione Toscana; esempio di documento di trasparenza</w:t>
            </w:r>
            <w:bookmarkEnd w:id="1"/>
          </w:p>
        </w:tc>
        <w:tc>
          <w:tcPr>
            <w:tcW w:w="1559" w:type="dxa"/>
          </w:tcPr>
          <w:p w14:paraId="1A675556" w14:textId="623128B7" w:rsidR="002F198B" w:rsidRPr="00EE3D3B" w:rsidRDefault="00A92D00" w:rsidP="00B477C1">
            <w:pPr>
              <w:jc w:val="center"/>
              <w:rPr>
                <w:rFonts w:cstheme="minorHAnsi"/>
                <w:color w:val="000000" w:themeColor="text1"/>
              </w:rPr>
            </w:pPr>
            <w:r w:rsidRPr="00EE3D3B">
              <w:rPr>
                <w:rFonts w:cstheme="minorHAnsi"/>
                <w:color w:val="000000" w:themeColor="text1"/>
              </w:rPr>
              <w:t>Word</w:t>
            </w:r>
          </w:p>
        </w:tc>
        <w:tc>
          <w:tcPr>
            <w:tcW w:w="1559" w:type="dxa"/>
          </w:tcPr>
          <w:p w14:paraId="094191B9" w14:textId="5B29C7D5" w:rsidR="002F198B" w:rsidRPr="00EE3D3B" w:rsidRDefault="00FB0515" w:rsidP="00B477C1">
            <w:pPr>
              <w:jc w:val="center"/>
              <w:rPr>
                <w:rFonts w:cstheme="minorHAnsi"/>
                <w:color w:val="000000" w:themeColor="text1"/>
              </w:rPr>
            </w:pPr>
            <w:r w:rsidRPr="00EE3D3B">
              <w:rPr>
                <w:rFonts w:cstheme="minorHAnsi"/>
                <w:color w:val="000000" w:themeColor="text1"/>
              </w:rPr>
              <w:t>30 minuti</w:t>
            </w:r>
          </w:p>
        </w:tc>
      </w:tr>
      <w:tr w:rsidR="00A92D00" w:rsidRPr="008D4712" w14:paraId="50AC6596" w14:textId="77777777" w:rsidTr="00B477C1">
        <w:tc>
          <w:tcPr>
            <w:tcW w:w="1413" w:type="dxa"/>
          </w:tcPr>
          <w:p w14:paraId="61475D5C" w14:textId="77777777" w:rsidR="00A92D00" w:rsidRPr="00276C52" w:rsidRDefault="00A92D00" w:rsidP="00B477C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78" w:type="dxa"/>
          </w:tcPr>
          <w:p w14:paraId="09D57029" w14:textId="2D40008E" w:rsidR="00A92D00" w:rsidRDefault="00A92D00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>Le competenze per la funzione Individuazione</w:t>
            </w:r>
          </w:p>
        </w:tc>
        <w:tc>
          <w:tcPr>
            <w:tcW w:w="5387" w:type="dxa"/>
          </w:tcPr>
          <w:p w14:paraId="5C3C9149" w14:textId="3EF2ADBD" w:rsidR="00A92D00" w:rsidRDefault="00A92D00" w:rsidP="00B477C1">
            <w:pPr>
              <w:jc w:val="center"/>
              <w:rPr>
                <w:rFonts w:cstheme="minorHAnsi"/>
                <w:i/>
                <w:iCs/>
              </w:rPr>
            </w:pPr>
            <w:bookmarkStart w:id="2" w:name="_Hlk74125472"/>
            <w:r>
              <w:rPr>
                <w:rFonts w:cstheme="minorHAnsi"/>
                <w:i/>
                <w:iCs/>
              </w:rPr>
              <w:t>Regione Liguria; figura professionale di Accompagnamento e supporto all’individuazione</w:t>
            </w:r>
            <w:bookmarkEnd w:id="2"/>
          </w:p>
        </w:tc>
        <w:tc>
          <w:tcPr>
            <w:tcW w:w="1559" w:type="dxa"/>
          </w:tcPr>
          <w:p w14:paraId="1A9E86CC" w14:textId="6F434A84" w:rsidR="00A92D00" w:rsidRPr="00A92D00" w:rsidRDefault="00A92D00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559" w:type="dxa"/>
          </w:tcPr>
          <w:p w14:paraId="4EA5FB74" w14:textId="50F061AE" w:rsidR="00A92D00" w:rsidRDefault="00FB0515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510626" w:rsidRPr="00510626">
              <w:rPr>
                <w:rFonts w:cstheme="minorHAnsi"/>
              </w:rPr>
              <w:t>0 minuti</w:t>
            </w:r>
          </w:p>
        </w:tc>
      </w:tr>
      <w:tr w:rsidR="00823BB4" w:rsidRPr="008D4712" w14:paraId="30811F80" w14:textId="77777777" w:rsidTr="00B477C1">
        <w:tc>
          <w:tcPr>
            <w:tcW w:w="1413" w:type="dxa"/>
          </w:tcPr>
          <w:p w14:paraId="0CC247D6" w14:textId="65435628" w:rsidR="00823BB4" w:rsidRPr="00276C52" w:rsidRDefault="003C2089" w:rsidP="00B477C1">
            <w:pPr>
              <w:jc w:val="center"/>
              <w:rPr>
                <w:rFonts w:cstheme="minorHAnsi"/>
                <w:b/>
                <w:bCs/>
              </w:rPr>
            </w:pPr>
            <w:r w:rsidRPr="00276C52">
              <w:rPr>
                <w:rFonts w:cstheme="minorHAnsi"/>
                <w:b/>
                <w:bCs/>
              </w:rPr>
              <w:t>Fase 4</w:t>
            </w:r>
          </w:p>
        </w:tc>
        <w:tc>
          <w:tcPr>
            <w:tcW w:w="4678" w:type="dxa"/>
          </w:tcPr>
          <w:p w14:paraId="144AA1E7" w14:textId="17589D00" w:rsidR="00823BB4" w:rsidRPr="008D4712" w:rsidRDefault="00E25A27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>La Validazione</w:t>
            </w:r>
            <w:r w:rsidR="00F603B3">
              <w:rPr>
                <w:rFonts w:cstheme="minorHAnsi"/>
              </w:rPr>
              <w:t xml:space="preserve"> delle competenze</w:t>
            </w:r>
          </w:p>
        </w:tc>
        <w:tc>
          <w:tcPr>
            <w:tcW w:w="5387" w:type="dxa"/>
          </w:tcPr>
          <w:p w14:paraId="53B32972" w14:textId="77777777" w:rsidR="00823BB4" w:rsidRDefault="00727A99" w:rsidP="00B477C1">
            <w:pPr>
              <w:jc w:val="center"/>
              <w:rPr>
                <w:rFonts w:cstheme="minorHAnsi"/>
                <w:i/>
                <w:iCs/>
              </w:rPr>
            </w:pPr>
            <w:r w:rsidRPr="00727A99">
              <w:rPr>
                <w:rFonts w:cstheme="minorHAnsi"/>
                <w:i/>
                <w:iCs/>
              </w:rPr>
              <w:t xml:space="preserve">Video </w:t>
            </w:r>
            <w:r>
              <w:rPr>
                <w:rFonts w:cstheme="minorHAnsi"/>
                <w:i/>
                <w:iCs/>
              </w:rPr>
              <w:t>4</w:t>
            </w:r>
            <w:r w:rsidRPr="00727A99">
              <w:rPr>
                <w:rFonts w:cstheme="minorHAnsi"/>
                <w:i/>
                <w:iCs/>
              </w:rPr>
              <w:t xml:space="preserve"> di RCalvo</w:t>
            </w:r>
          </w:p>
          <w:p w14:paraId="0E31E780" w14:textId="2AF45DC3" w:rsidR="00276C52" w:rsidRPr="00862736" w:rsidRDefault="00276C52" w:rsidP="00862736">
            <w:pPr>
              <w:jc w:val="center"/>
              <w:rPr>
                <w:rFonts w:cstheme="minorHAnsi"/>
              </w:rPr>
            </w:pPr>
            <w:r w:rsidRPr="00E27B33">
              <w:rPr>
                <w:rFonts w:cstheme="minorHAnsi"/>
              </w:rPr>
              <w:t xml:space="preserve">(Testo </w:t>
            </w:r>
            <w:r>
              <w:rPr>
                <w:rFonts w:cstheme="minorHAnsi"/>
              </w:rPr>
              <w:t xml:space="preserve">lezione in </w:t>
            </w:r>
            <w:r w:rsidR="00510626">
              <w:rPr>
                <w:rFonts w:cstheme="minorHAnsi"/>
              </w:rPr>
              <w:t>PPT</w:t>
            </w:r>
            <w:r w:rsidRPr="00E27B33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14:paraId="2B8ABF0A" w14:textId="605BB70B" w:rsidR="00823BB4" w:rsidRPr="008D4712" w:rsidRDefault="00E25A27" w:rsidP="00B477C1">
            <w:pPr>
              <w:jc w:val="center"/>
              <w:rPr>
                <w:rFonts w:cstheme="minorHAnsi"/>
              </w:rPr>
            </w:pPr>
            <w:r w:rsidRPr="00842472">
              <w:rPr>
                <w:rFonts w:cstheme="minorHAnsi"/>
                <w:color w:val="FF0000"/>
              </w:rPr>
              <w:t>Video</w:t>
            </w:r>
          </w:p>
        </w:tc>
        <w:tc>
          <w:tcPr>
            <w:tcW w:w="1559" w:type="dxa"/>
          </w:tcPr>
          <w:p w14:paraId="04CFBC8D" w14:textId="6AE0BEEF" w:rsidR="00823BB4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minuti</w:t>
            </w:r>
          </w:p>
        </w:tc>
      </w:tr>
      <w:tr w:rsidR="005376C5" w:rsidRPr="008D4712" w14:paraId="26FD204E" w14:textId="77777777" w:rsidTr="00B477C1">
        <w:tc>
          <w:tcPr>
            <w:tcW w:w="1413" w:type="dxa"/>
          </w:tcPr>
          <w:p w14:paraId="74517AC1" w14:textId="77777777" w:rsidR="005376C5" w:rsidRPr="008D4712" w:rsidRDefault="005376C5" w:rsidP="005376C5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74DF268F" w14:textId="3B4C1CCC" w:rsidR="005376C5" w:rsidRPr="00A92D00" w:rsidRDefault="005376C5" w:rsidP="005376C5">
            <w:pPr>
              <w:rPr>
                <w:rFonts w:cstheme="minorHAnsi"/>
              </w:rPr>
            </w:pPr>
            <w:r w:rsidRPr="000C09FA">
              <w:t>Esempio di scheda di valutazione</w:t>
            </w:r>
          </w:p>
        </w:tc>
        <w:tc>
          <w:tcPr>
            <w:tcW w:w="5387" w:type="dxa"/>
          </w:tcPr>
          <w:p w14:paraId="2FD7443F" w14:textId="71F98178" w:rsidR="005376C5" w:rsidRPr="00A92D00" w:rsidRDefault="005376C5" w:rsidP="005376C5">
            <w:pPr>
              <w:jc w:val="center"/>
              <w:rPr>
                <w:rFonts w:cstheme="minorHAnsi"/>
                <w:i/>
                <w:iCs/>
              </w:rPr>
            </w:pPr>
            <w:r w:rsidRPr="000C09FA">
              <w:t>Regione Toscana; esempio di Scheda di valutazione delle evidenze</w:t>
            </w:r>
          </w:p>
        </w:tc>
        <w:tc>
          <w:tcPr>
            <w:tcW w:w="1559" w:type="dxa"/>
          </w:tcPr>
          <w:p w14:paraId="7061E7F2" w14:textId="0BE8BDC0" w:rsidR="005376C5" w:rsidRDefault="005376C5" w:rsidP="005376C5">
            <w:pPr>
              <w:jc w:val="center"/>
              <w:rPr>
                <w:rFonts w:cstheme="minorHAnsi"/>
              </w:rPr>
            </w:pPr>
            <w:r w:rsidRPr="000C09FA">
              <w:t>Word</w:t>
            </w:r>
          </w:p>
        </w:tc>
        <w:tc>
          <w:tcPr>
            <w:tcW w:w="1559" w:type="dxa"/>
          </w:tcPr>
          <w:p w14:paraId="770C1E8E" w14:textId="4AFD4899" w:rsidR="005376C5" w:rsidRPr="00510626" w:rsidRDefault="00862736" w:rsidP="005376C5">
            <w:pPr>
              <w:jc w:val="center"/>
              <w:rPr>
                <w:rFonts w:cstheme="minorHAnsi"/>
              </w:rPr>
            </w:pPr>
            <w:r>
              <w:t>2</w:t>
            </w:r>
            <w:r w:rsidR="005376C5" w:rsidRPr="000C09FA">
              <w:t>0 minuti</w:t>
            </w:r>
          </w:p>
        </w:tc>
      </w:tr>
      <w:tr w:rsidR="00862736" w:rsidRPr="008D4712" w14:paraId="7714FD10" w14:textId="77777777" w:rsidTr="00B477C1">
        <w:tc>
          <w:tcPr>
            <w:tcW w:w="1413" w:type="dxa"/>
          </w:tcPr>
          <w:p w14:paraId="7520D863" w14:textId="77777777" w:rsidR="00862736" w:rsidRPr="008D4712" w:rsidRDefault="00862736" w:rsidP="00B477C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081A41CF" w14:textId="5F618CA6" w:rsidR="00862736" w:rsidRPr="00A92D00" w:rsidRDefault="00862736" w:rsidP="00B477C1">
            <w:pPr>
              <w:rPr>
                <w:rFonts w:cstheme="minorHAnsi"/>
              </w:rPr>
            </w:pPr>
            <w:r>
              <w:rPr>
                <w:rFonts w:cstheme="minorHAnsi"/>
              </w:rPr>
              <w:t>Indicazioni per il Colloquio tecnico</w:t>
            </w:r>
          </w:p>
        </w:tc>
        <w:tc>
          <w:tcPr>
            <w:tcW w:w="5387" w:type="dxa"/>
          </w:tcPr>
          <w:p w14:paraId="725B4EC7" w14:textId="0E207600" w:rsidR="00862736" w:rsidRPr="00A92D00" w:rsidRDefault="00244A31" w:rsidP="00B477C1">
            <w:pPr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RCalvo, </w:t>
            </w:r>
            <w:r w:rsidR="00862736">
              <w:rPr>
                <w:rFonts w:cstheme="minorHAnsi"/>
                <w:i/>
                <w:iCs/>
              </w:rPr>
              <w:t>Colloquio tecnico</w:t>
            </w:r>
          </w:p>
        </w:tc>
        <w:tc>
          <w:tcPr>
            <w:tcW w:w="1559" w:type="dxa"/>
          </w:tcPr>
          <w:p w14:paraId="33EA2B6B" w14:textId="5C5F3B1A" w:rsidR="00862736" w:rsidRDefault="00862736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</w:t>
            </w:r>
          </w:p>
        </w:tc>
        <w:tc>
          <w:tcPr>
            <w:tcW w:w="1559" w:type="dxa"/>
          </w:tcPr>
          <w:p w14:paraId="39907CEA" w14:textId="64D3C333" w:rsidR="00862736" w:rsidRPr="00510626" w:rsidRDefault="00862736" w:rsidP="00B477C1">
            <w:pPr>
              <w:jc w:val="center"/>
              <w:rPr>
                <w:rFonts w:cstheme="minorHAnsi"/>
              </w:rPr>
            </w:pPr>
            <w:r w:rsidRPr="00862736">
              <w:rPr>
                <w:rFonts w:cstheme="minorHAnsi"/>
              </w:rPr>
              <w:t>20 minuti</w:t>
            </w:r>
          </w:p>
        </w:tc>
      </w:tr>
      <w:tr w:rsidR="00823BB4" w:rsidRPr="008D4712" w14:paraId="42B3A768" w14:textId="77777777" w:rsidTr="00B477C1">
        <w:tc>
          <w:tcPr>
            <w:tcW w:w="1413" w:type="dxa"/>
          </w:tcPr>
          <w:p w14:paraId="64A246C4" w14:textId="77777777" w:rsidR="00823BB4" w:rsidRPr="008D4712" w:rsidRDefault="00823BB4" w:rsidP="00B477C1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14:paraId="4081C22B" w14:textId="2A0D98A4" w:rsidR="00823BB4" w:rsidRPr="008D4712" w:rsidRDefault="00A92D00" w:rsidP="00B477C1">
            <w:pPr>
              <w:rPr>
                <w:rFonts w:cstheme="minorHAnsi"/>
              </w:rPr>
            </w:pPr>
            <w:r w:rsidRPr="00A92D00">
              <w:rPr>
                <w:rFonts w:cstheme="minorHAnsi"/>
              </w:rPr>
              <w:t xml:space="preserve">Le competenze per la funzione </w:t>
            </w:r>
            <w:r>
              <w:rPr>
                <w:rFonts w:cstheme="minorHAnsi"/>
              </w:rPr>
              <w:t>di Validazione</w:t>
            </w:r>
          </w:p>
        </w:tc>
        <w:tc>
          <w:tcPr>
            <w:tcW w:w="5387" w:type="dxa"/>
          </w:tcPr>
          <w:p w14:paraId="4D02B3DA" w14:textId="39A5F722" w:rsidR="00276C52" w:rsidRPr="008D4712" w:rsidRDefault="00A92D00" w:rsidP="00B477C1">
            <w:pPr>
              <w:jc w:val="center"/>
              <w:rPr>
                <w:rFonts w:cstheme="minorHAnsi"/>
                <w:i/>
                <w:iCs/>
              </w:rPr>
            </w:pPr>
            <w:r w:rsidRPr="00A92D00">
              <w:rPr>
                <w:rFonts w:cstheme="minorHAnsi"/>
                <w:i/>
                <w:iCs/>
              </w:rPr>
              <w:t xml:space="preserve">Regione Liguria; figura professionale di </w:t>
            </w:r>
            <w:r>
              <w:rPr>
                <w:rFonts w:cstheme="minorHAnsi"/>
                <w:i/>
                <w:iCs/>
              </w:rPr>
              <w:t>Esperto attività valutative e di Esperto di contenuto</w:t>
            </w:r>
          </w:p>
        </w:tc>
        <w:tc>
          <w:tcPr>
            <w:tcW w:w="1559" w:type="dxa"/>
          </w:tcPr>
          <w:p w14:paraId="7BBA8FED" w14:textId="2E6615F4" w:rsidR="00823BB4" w:rsidRPr="008D4712" w:rsidRDefault="00E25A27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PDF</w:t>
            </w:r>
          </w:p>
        </w:tc>
        <w:tc>
          <w:tcPr>
            <w:tcW w:w="1559" w:type="dxa"/>
          </w:tcPr>
          <w:p w14:paraId="3F308038" w14:textId="604C75A4" w:rsidR="00823BB4" w:rsidRPr="008D4712" w:rsidRDefault="00862736" w:rsidP="00B47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10626" w:rsidRPr="00510626">
              <w:rPr>
                <w:rFonts w:cstheme="minorHAnsi"/>
              </w:rPr>
              <w:t>0 minuti</w:t>
            </w:r>
          </w:p>
        </w:tc>
      </w:tr>
      <w:tr w:rsidR="004E2FA9" w:rsidRPr="00F51EF0" w14:paraId="5E861615" w14:textId="77777777" w:rsidTr="00B477C1">
        <w:tc>
          <w:tcPr>
            <w:tcW w:w="1413" w:type="dxa"/>
          </w:tcPr>
          <w:p w14:paraId="19D31E44" w14:textId="2607833C" w:rsidR="004E2FA9" w:rsidRPr="00276C52" w:rsidRDefault="003C2089" w:rsidP="004E2FA9">
            <w:pPr>
              <w:jc w:val="center"/>
              <w:rPr>
                <w:rFonts w:cstheme="minorHAnsi"/>
                <w:b/>
                <w:bCs/>
              </w:rPr>
            </w:pPr>
            <w:r w:rsidRPr="00276C52">
              <w:rPr>
                <w:rFonts w:cstheme="minorHAnsi"/>
                <w:b/>
                <w:bCs/>
              </w:rPr>
              <w:t xml:space="preserve">Verifica </w:t>
            </w:r>
          </w:p>
        </w:tc>
        <w:tc>
          <w:tcPr>
            <w:tcW w:w="4678" w:type="dxa"/>
          </w:tcPr>
          <w:p w14:paraId="533CDD6F" w14:textId="280E936B" w:rsidR="004E2FA9" w:rsidRPr="008D4712" w:rsidRDefault="004E2FA9" w:rsidP="004E2FA9">
            <w:pPr>
              <w:rPr>
                <w:rFonts w:cstheme="minorHAnsi"/>
              </w:rPr>
            </w:pPr>
            <w:r w:rsidRPr="00734922">
              <w:t>Verifica finale</w:t>
            </w:r>
            <w:r w:rsidR="00276C52">
              <w:t xml:space="preserve"> del modulo 4 bis con domande a risposta chiusa</w:t>
            </w:r>
            <w:r w:rsidR="004E116B">
              <w:t xml:space="preserve"> (</w:t>
            </w:r>
            <w:r w:rsidR="004E116B" w:rsidRPr="004E116B">
              <w:t>20 domande</w:t>
            </w:r>
            <w:r w:rsidR="004E116B">
              <w:t>)</w:t>
            </w:r>
          </w:p>
        </w:tc>
        <w:tc>
          <w:tcPr>
            <w:tcW w:w="5387" w:type="dxa"/>
          </w:tcPr>
          <w:p w14:paraId="6107D725" w14:textId="4F95B7F6" w:rsidR="004E2FA9" w:rsidRPr="008D4712" w:rsidRDefault="00276C52" w:rsidP="004E2F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Verifica modulo 4 bis</w:t>
            </w:r>
          </w:p>
        </w:tc>
        <w:tc>
          <w:tcPr>
            <w:tcW w:w="1559" w:type="dxa"/>
          </w:tcPr>
          <w:p w14:paraId="04D58EE5" w14:textId="6AF708F2" w:rsidR="004E2FA9" w:rsidRPr="008D4712" w:rsidRDefault="004E116B" w:rsidP="004E2F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Word</w:t>
            </w:r>
          </w:p>
        </w:tc>
        <w:tc>
          <w:tcPr>
            <w:tcW w:w="1559" w:type="dxa"/>
          </w:tcPr>
          <w:p w14:paraId="0FD7A29D" w14:textId="1FD00C7A" w:rsidR="004E2FA9" w:rsidRPr="00F51EF0" w:rsidRDefault="00276C52" w:rsidP="004E2FA9">
            <w:pPr>
              <w:jc w:val="center"/>
              <w:rPr>
                <w:rFonts w:cstheme="minorHAnsi"/>
              </w:rPr>
            </w:pPr>
            <w:r>
              <w:t>2</w:t>
            </w:r>
            <w:r w:rsidR="004E2FA9" w:rsidRPr="00734922">
              <w:t>0</w:t>
            </w:r>
            <w:r w:rsidR="00842472">
              <w:t xml:space="preserve"> minuti</w:t>
            </w:r>
          </w:p>
        </w:tc>
      </w:tr>
    </w:tbl>
    <w:p w14:paraId="413DB9CE" w14:textId="1971DBF5" w:rsidR="00823BB4" w:rsidRDefault="00823BB4" w:rsidP="00586BD6">
      <w:pPr>
        <w:rPr>
          <w:rFonts w:cstheme="minorHAnsi"/>
        </w:rPr>
      </w:pPr>
    </w:p>
    <w:p w14:paraId="2EBE755F" w14:textId="3F9DB876" w:rsidR="004E2FA9" w:rsidRDefault="004E2FA9" w:rsidP="00586BD6">
      <w:pPr>
        <w:rPr>
          <w:rFonts w:cstheme="minorHAnsi"/>
          <w:b/>
          <w:bCs/>
        </w:rPr>
      </w:pPr>
      <w:r w:rsidRPr="004E2FA9">
        <w:rPr>
          <w:rFonts w:cstheme="minorHAnsi"/>
          <w:b/>
          <w:bCs/>
        </w:rPr>
        <w:t>Materiali didattici:</w:t>
      </w:r>
    </w:p>
    <w:p w14:paraId="58A950B4" w14:textId="54DB70B2" w:rsidR="004E2FA9" w:rsidRPr="005376C5" w:rsidRDefault="004E2FA9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0863D1">
        <w:rPr>
          <w:rFonts w:cstheme="minorHAnsi"/>
        </w:rPr>
        <w:t xml:space="preserve">Linee guida per l’interoperatività degli enti pubblici titolari; Allegato al Decreto del Ministero del Lavoro e Politiche sociali; 05 gennaio </w:t>
      </w:r>
      <w:r w:rsidR="005376C5" w:rsidRPr="000863D1">
        <w:rPr>
          <w:rFonts w:cstheme="minorHAnsi"/>
        </w:rPr>
        <w:t>2021;</w:t>
      </w:r>
    </w:p>
    <w:p w14:paraId="45BAED83" w14:textId="2A81CF1B" w:rsidR="004E2FA9" w:rsidRPr="005376C5" w:rsidRDefault="004E2FA9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0863D1">
        <w:rPr>
          <w:rFonts w:cstheme="minorHAnsi"/>
        </w:rPr>
        <w:t>RCalvo; Quali competenze sono oggetto del servizio IVC</w:t>
      </w:r>
      <w:r w:rsidR="005376C5">
        <w:rPr>
          <w:rFonts w:cstheme="minorHAnsi"/>
        </w:rPr>
        <w:t>;</w:t>
      </w:r>
    </w:p>
    <w:p w14:paraId="22A574DD" w14:textId="15FDD7C1" w:rsidR="00A65F69" w:rsidRDefault="00842472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0863D1">
        <w:rPr>
          <w:rFonts w:cstheme="minorHAnsi"/>
        </w:rPr>
        <w:t>RCalvo, Funzioni e competenze per i servizi IVC</w:t>
      </w:r>
      <w:r w:rsidR="005376C5">
        <w:rPr>
          <w:rFonts w:cstheme="minorHAnsi"/>
        </w:rPr>
        <w:t xml:space="preserve">; </w:t>
      </w:r>
    </w:p>
    <w:p w14:paraId="7D29D9EA" w14:textId="63F56703" w:rsidR="005376C5" w:rsidRPr="005376C5" w:rsidRDefault="005376C5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5376C5">
        <w:rPr>
          <w:rFonts w:cstheme="minorHAnsi"/>
        </w:rPr>
        <w:t>Consorzio Servizi Lavoro, IVC in Toscana, Compendio ad uso degli operatori;</w:t>
      </w:r>
    </w:p>
    <w:p w14:paraId="385C2E75" w14:textId="4CA1391F" w:rsidR="005376C5" w:rsidRDefault="005376C5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5376C5">
        <w:rPr>
          <w:rFonts w:cstheme="minorHAnsi"/>
        </w:rPr>
        <w:t>Regione Toscana; esempio di documento di trasparenza</w:t>
      </w:r>
      <w:r>
        <w:rPr>
          <w:rFonts w:cstheme="minorHAnsi"/>
        </w:rPr>
        <w:t>;</w:t>
      </w:r>
    </w:p>
    <w:p w14:paraId="0E0EFED5" w14:textId="60192A0F" w:rsidR="005376C5" w:rsidRDefault="005376C5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5376C5">
        <w:rPr>
          <w:rFonts w:cstheme="minorHAnsi"/>
        </w:rPr>
        <w:t>Regione Liguria; figura professionale di Accompagnamento e supporto all’individuazione</w:t>
      </w:r>
      <w:r>
        <w:rPr>
          <w:rFonts w:cstheme="minorHAnsi"/>
        </w:rPr>
        <w:t>;</w:t>
      </w:r>
    </w:p>
    <w:p w14:paraId="6C1299F0" w14:textId="406F6C72" w:rsidR="005376C5" w:rsidRDefault="005376C5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5376C5">
        <w:rPr>
          <w:rFonts w:cstheme="minorHAnsi"/>
        </w:rPr>
        <w:t>Regione Toscana; esempio di Scheda di valutazione delle evidenze</w:t>
      </w:r>
      <w:r>
        <w:rPr>
          <w:rFonts w:cstheme="minorHAnsi"/>
        </w:rPr>
        <w:t>;</w:t>
      </w:r>
    </w:p>
    <w:p w14:paraId="7154FA23" w14:textId="461A5C50" w:rsidR="005376C5" w:rsidRDefault="005376C5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 w:rsidRPr="005376C5">
        <w:rPr>
          <w:rFonts w:cstheme="minorHAnsi"/>
        </w:rPr>
        <w:t>Regione Liguria; figura professionale di Esperto attività valutative e di Esperto di contenuto</w:t>
      </w:r>
      <w:r w:rsidR="00CB7F3D">
        <w:rPr>
          <w:rFonts w:cstheme="minorHAnsi"/>
        </w:rPr>
        <w:t>;</w:t>
      </w:r>
    </w:p>
    <w:p w14:paraId="7C54339D" w14:textId="01C2E95F" w:rsidR="00862736" w:rsidRDefault="00862736" w:rsidP="005376C5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RCalvo, Colloquio tecnico</w:t>
      </w:r>
      <w:r w:rsidR="00061453">
        <w:rPr>
          <w:rFonts w:cstheme="minorHAnsi"/>
        </w:rPr>
        <w:t>;</w:t>
      </w:r>
    </w:p>
    <w:p w14:paraId="31576A7F" w14:textId="674F72DE" w:rsidR="00CB7F3D" w:rsidRPr="00CB7F3D" w:rsidRDefault="00CB7F3D" w:rsidP="00862736">
      <w:pPr>
        <w:pStyle w:val="Paragrafoelenco"/>
        <w:rPr>
          <w:rFonts w:cstheme="minorHAnsi"/>
        </w:rPr>
      </w:pPr>
      <w:r w:rsidRPr="00CB7F3D">
        <w:rPr>
          <w:rFonts w:cstheme="minorHAnsi"/>
        </w:rPr>
        <w:t>RCalvo; Testi e slide delle 4 lezioni</w:t>
      </w:r>
      <w:r>
        <w:rPr>
          <w:rFonts w:cstheme="minorHAnsi"/>
        </w:rPr>
        <w:t>.</w:t>
      </w:r>
    </w:p>
    <w:sectPr w:rsidR="00CB7F3D" w:rsidRPr="00CB7F3D" w:rsidSect="00882AC4">
      <w:headerReference w:type="default" r:id="rId8"/>
      <w:pgSz w:w="16840" w:h="11900" w:orient="landscape"/>
      <w:pgMar w:top="1418" w:right="113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AF8E" w14:textId="77777777" w:rsidR="00320D1D" w:rsidRDefault="00320D1D" w:rsidP="00882AC4">
      <w:r>
        <w:separator/>
      </w:r>
    </w:p>
  </w:endnote>
  <w:endnote w:type="continuationSeparator" w:id="0">
    <w:p w14:paraId="5B815146" w14:textId="77777777" w:rsidR="00320D1D" w:rsidRDefault="00320D1D" w:rsidP="0088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5521" w14:textId="77777777" w:rsidR="00320D1D" w:rsidRDefault="00320D1D" w:rsidP="00882AC4">
      <w:r>
        <w:separator/>
      </w:r>
    </w:p>
  </w:footnote>
  <w:footnote w:type="continuationSeparator" w:id="0">
    <w:p w14:paraId="1EEB84AB" w14:textId="77777777" w:rsidR="00320D1D" w:rsidRDefault="00320D1D" w:rsidP="0088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7338" w14:textId="013895FA" w:rsidR="00882AC4" w:rsidRPr="00882AC4" w:rsidRDefault="00882AC4" w:rsidP="00882AC4">
    <w:pPr>
      <w:pStyle w:val="Intestazione"/>
    </w:pPr>
    <w:r w:rsidRPr="00882AC4">
      <w:rPr>
        <w:noProof/>
      </w:rPr>
      <w:drawing>
        <wp:inline distT="0" distB="0" distL="0" distR="0" wp14:anchorId="72DE539C" wp14:editId="521728FF">
          <wp:extent cx="527686" cy="527684"/>
          <wp:effectExtent l="0" t="0" r="5715" b="6350"/>
          <wp:docPr id="6" name="Immagine 7">
            <a:extLst xmlns:a="http://schemas.openxmlformats.org/drawingml/2006/main">
              <a:ext uri="{FF2B5EF4-FFF2-40B4-BE49-F238E27FC236}">
                <a16:creationId xmlns:a16="http://schemas.microsoft.com/office/drawing/2014/main" id="{32FFCFB9-56B3-4EC1-AAAA-C0A9C482CD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32FFCFB9-56B3-4EC1-AAAA-C0A9C482CD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036" cy="544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85B"/>
    <w:multiLevelType w:val="hybridMultilevel"/>
    <w:tmpl w:val="3048B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61C25"/>
    <w:multiLevelType w:val="hybridMultilevel"/>
    <w:tmpl w:val="E1F2B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2B"/>
    <w:rsid w:val="00035226"/>
    <w:rsid w:val="00061453"/>
    <w:rsid w:val="000863D1"/>
    <w:rsid w:val="000B5FC7"/>
    <w:rsid w:val="000D2326"/>
    <w:rsid w:val="000F3AC9"/>
    <w:rsid w:val="00123967"/>
    <w:rsid w:val="00146114"/>
    <w:rsid w:val="001D492B"/>
    <w:rsid w:val="001F2029"/>
    <w:rsid w:val="00211360"/>
    <w:rsid w:val="00220F8B"/>
    <w:rsid w:val="00221130"/>
    <w:rsid w:val="00244A31"/>
    <w:rsid w:val="002518C3"/>
    <w:rsid w:val="00276C52"/>
    <w:rsid w:val="00280739"/>
    <w:rsid w:val="002A34B0"/>
    <w:rsid w:val="002F198B"/>
    <w:rsid w:val="00320D1D"/>
    <w:rsid w:val="00331EE8"/>
    <w:rsid w:val="00355603"/>
    <w:rsid w:val="00386C09"/>
    <w:rsid w:val="00393829"/>
    <w:rsid w:val="003C2089"/>
    <w:rsid w:val="004024A8"/>
    <w:rsid w:val="004043D3"/>
    <w:rsid w:val="004D5406"/>
    <w:rsid w:val="004E116B"/>
    <w:rsid w:val="004E2FA9"/>
    <w:rsid w:val="00510626"/>
    <w:rsid w:val="00511E44"/>
    <w:rsid w:val="005376C5"/>
    <w:rsid w:val="00586BD6"/>
    <w:rsid w:val="00592282"/>
    <w:rsid w:val="00592430"/>
    <w:rsid w:val="005A18A3"/>
    <w:rsid w:val="00622D81"/>
    <w:rsid w:val="00663DFF"/>
    <w:rsid w:val="006F1C87"/>
    <w:rsid w:val="00713168"/>
    <w:rsid w:val="00727A99"/>
    <w:rsid w:val="0076659F"/>
    <w:rsid w:val="007835D3"/>
    <w:rsid w:val="007C16AF"/>
    <w:rsid w:val="007C4B2D"/>
    <w:rsid w:val="007F194F"/>
    <w:rsid w:val="00817244"/>
    <w:rsid w:val="00817BC5"/>
    <w:rsid w:val="00820C97"/>
    <w:rsid w:val="00823BB4"/>
    <w:rsid w:val="00842472"/>
    <w:rsid w:val="00860BF3"/>
    <w:rsid w:val="00862736"/>
    <w:rsid w:val="00866F49"/>
    <w:rsid w:val="00882AC4"/>
    <w:rsid w:val="008D4712"/>
    <w:rsid w:val="00933001"/>
    <w:rsid w:val="00942F6C"/>
    <w:rsid w:val="00943048"/>
    <w:rsid w:val="00980634"/>
    <w:rsid w:val="009A6906"/>
    <w:rsid w:val="009F3F22"/>
    <w:rsid w:val="00A028E2"/>
    <w:rsid w:val="00A04BC6"/>
    <w:rsid w:val="00A26208"/>
    <w:rsid w:val="00A640A7"/>
    <w:rsid w:val="00A65F69"/>
    <w:rsid w:val="00A729F8"/>
    <w:rsid w:val="00A87B19"/>
    <w:rsid w:val="00A91E09"/>
    <w:rsid w:val="00A92D00"/>
    <w:rsid w:val="00AF5CBD"/>
    <w:rsid w:val="00B06AB8"/>
    <w:rsid w:val="00B101EB"/>
    <w:rsid w:val="00B106F3"/>
    <w:rsid w:val="00B57245"/>
    <w:rsid w:val="00C47763"/>
    <w:rsid w:val="00CB7F3D"/>
    <w:rsid w:val="00CD22D4"/>
    <w:rsid w:val="00CF7F5F"/>
    <w:rsid w:val="00D16357"/>
    <w:rsid w:val="00DD104C"/>
    <w:rsid w:val="00DF3ADB"/>
    <w:rsid w:val="00E02261"/>
    <w:rsid w:val="00E25A27"/>
    <w:rsid w:val="00E27B33"/>
    <w:rsid w:val="00E63A34"/>
    <w:rsid w:val="00EE3D3B"/>
    <w:rsid w:val="00EE54F0"/>
    <w:rsid w:val="00F31E07"/>
    <w:rsid w:val="00F51EF0"/>
    <w:rsid w:val="00F603B3"/>
    <w:rsid w:val="00F603B6"/>
    <w:rsid w:val="00FB0515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5AD0"/>
  <w15:chartTrackingRefBased/>
  <w15:docId w15:val="{7D511BF5-B155-490B-93A4-0431974E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82A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AC4"/>
  </w:style>
  <w:style w:type="paragraph" w:styleId="Pidipagina">
    <w:name w:val="footer"/>
    <w:basedOn w:val="Normale"/>
    <w:link w:val="PidipaginaCarattere"/>
    <w:uiPriority w:val="99"/>
    <w:unhideWhenUsed/>
    <w:rsid w:val="00882A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AC4"/>
  </w:style>
  <w:style w:type="paragraph" w:styleId="Paragrafoelenco">
    <w:name w:val="List Paragraph"/>
    <w:basedOn w:val="Normale"/>
    <w:uiPriority w:val="34"/>
    <w:qFormat/>
    <w:rsid w:val="0008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Rota</dc:creator>
  <cp:keywords/>
  <dc:description/>
  <cp:lastModifiedBy>romano calvo</cp:lastModifiedBy>
  <cp:revision>37</cp:revision>
  <cp:lastPrinted>2021-06-09T08:08:00Z</cp:lastPrinted>
  <dcterms:created xsi:type="dcterms:W3CDTF">2021-05-12T07:14:00Z</dcterms:created>
  <dcterms:modified xsi:type="dcterms:W3CDTF">2021-06-09T15:26:00Z</dcterms:modified>
</cp:coreProperties>
</file>